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672F4F76" w:rsidR="00E73E3C" w:rsidRPr="009A7671" w:rsidRDefault="00365DD4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color w:val="000000"/>
          <w:sz w:val="14"/>
        </w:rPr>
        <w:fldChar w:fldCharType="begin"/>
      </w:r>
      <w:r>
        <w:rPr>
          <w:color w:val="000000"/>
          <w:sz w:val="14"/>
        </w:rPr>
        <w:instrText xml:space="preserve"> INCLUDEPICTURE "http://wwwold.kuntaliitto.fi/ftp/vaakuna/vaakunat/Lappajärvi.jpg" \* MERGEFORMATINET </w:instrText>
      </w:r>
      <w:r>
        <w:rPr>
          <w:color w:val="000000"/>
          <w:sz w:val="14"/>
        </w:rPr>
        <w:fldChar w:fldCharType="separate"/>
      </w:r>
      <w:r>
        <w:rPr>
          <w:color w:val="000000"/>
          <w:sz w:val="14"/>
        </w:rPr>
        <w:fldChar w:fldCharType="begin"/>
      </w:r>
      <w:r>
        <w:rPr>
          <w:color w:val="000000"/>
          <w:sz w:val="14"/>
        </w:rPr>
        <w:instrText xml:space="preserve"> INCLUDEPICTURE  "http://wwwold.kuntaliitto.fi/ftp/vaakuna/vaakunat/Lappajärvi.jpg" \* MERGEFORMATINET </w:instrText>
      </w:r>
      <w:r>
        <w:rPr>
          <w:color w:val="000000"/>
          <w:sz w:val="14"/>
        </w:rPr>
        <w:fldChar w:fldCharType="separate"/>
      </w:r>
      <w:r w:rsidR="0019626B">
        <w:rPr>
          <w:color w:val="000000"/>
          <w:sz w:val="14"/>
        </w:rPr>
        <w:fldChar w:fldCharType="begin"/>
      </w:r>
      <w:r w:rsidR="0019626B">
        <w:rPr>
          <w:color w:val="000000"/>
          <w:sz w:val="14"/>
        </w:rPr>
        <w:instrText xml:space="preserve"> </w:instrText>
      </w:r>
      <w:r w:rsidR="0019626B">
        <w:rPr>
          <w:color w:val="000000"/>
          <w:sz w:val="14"/>
        </w:rPr>
        <w:instrText>INCLUDEPICTURE  "http://wwwold.kuntaliitto.fi/ftp/vaakuna/vaakunat/Lappajärvi.jpg" \* MERGEFORMATINET</w:instrText>
      </w:r>
      <w:r w:rsidR="0019626B">
        <w:rPr>
          <w:color w:val="000000"/>
          <w:sz w:val="14"/>
        </w:rPr>
        <w:instrText xml:space="preserve"> </w:instrText>
      </w:r>
      <w:r w:rsidR="0019626B">
        <w:rPr>
          <w:color w:val="000000"/>
          <w:sz w:val="14"/>
        </w:rPr>
        <w:fldChar w:fldCharType="separate"/>
      </w:r>
      <w:r w:rsidR="0019626B">
        <w:rPr>
          <w:color w:val="000000"/>
          <w:sz w:val="14"/>
        </w:rPr>
        <w:pict w14:anchorId="08BA1E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8.75pt" fillcolor="window">
            <v:imagedata r:id="rId8" r:href="rId9"/>
          </v:shape>
        </w:pict>
      </w:r>
      <w:r w:rsidR="0019626B">
        <w:rPr>
          <w:color w:val="000000"/>
          <w:sz w:val="14"/>
        </w:rPr>
        <w:fldChar w:fldCharType="end"/>
      </w:r>
      <w:r>
        <w:rPr>
          <w:color w:val="000000"/>
          <w:sz w:val="14"/>
        </w:rPr>
        <w:fldChar w:fldCharType="end"/>
      </w:r>
      <w:r>
        <w:rPr>
          <w:color w:val="000000"/>
          <w:sz w:val="14"/>
        </w:rPr>
        <w:fldChar w:fldCharType="end"/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37394328" w:rsidR="001C5FA7" w:rsidRPr="009A7671" w:rsidRDefault="007B4989" w:rsidP="0019626B">
      <w:pPr>
        <w:pStyle w:val="Ohjeteksit"/>
        <w:spacing w:line="276" w:lineRule="auto"/>
        <w:ind w:left="1304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2127D12B" w14:textId="761A7CDA" w:rsidR="00075F67" w:rsidRPr="009A7671" w:rsidRDefault="001C5FA7" w:rsidP="0019626B">
      <w:pPr>
        <w:pStyle w:val="Ohjeteksit"/>
        <w:spacing w:line="276" w:lineRule="auto"/>
        <w:ind w:left="1304" w:firstLine="1304"/>
        <w:rPr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  <w:r w:rsidR="00075F67" w:rsidRPr="009A7671">
        <w:rPr>
          <w:lang w:val="fi-FI"/>
        </w:rPr>
        <w:t>ILMOITUKSEN TUNNISTETIEDOT</w:t>
      </w:r>
    </w:p>
    <w:tbl>
      <w:tblPr>
        <w:tblW w:w="10073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962"/>
        <w:gridCol w:w="2260"/>
        <w:gridCol w:w="2835"/>
        <w:gridCol w:w="8"/>
      </w:tblGrid>
      <w:tr w:rsidR="00D94419" w:rsidRPr="009A7671" w14:paraId="40279EE8" w14:textId="77777777" w:rsidTr="0019626B">
        <w:trPr>
          <w:gridBefore w:val="1"/>
          <w:wBefore w:w="8" w:type="dxa"/>
          <w:cantSplit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08CD569F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2F4B9C" w:rsidRPr="003F0BD5">
              <w:rPr>
                <w:rFonts w:cs="Arial"/>
                <w:b/>
                <w:sz w:val="18"/>
              </w:rPr>
              <w:t>Lappajärven kunnan ympäristötoimi, Maneesintie 5, 62600 Lappajärvi</w:t>
            </w:r>
          </w:p>
        </w:tc>
      </w:tr>
      <w:tr w:rsidR="00075F67" w:rsidRPr="009A7671" w14:paraId="262328D7" w14:textId="77777777" w:rsidTr="0019626B">
        <w:trPr>
          <w:gridBefore w:val="1"/>
          <w:wBefore w:w="8" w:type="dxa"/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19626B">
        <w:trPr>
          <w:gridBefore w:val="1"/>
          <w:wBefore w:w="8" w:type="dxa"/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19626B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bookmarkStart w:id="0" w:name="_GoBack"/>
            <w:bookmarkEnd w:id="0"/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19626B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19626B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19626B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3B4068">
        <w:trPr>
          <w:trHeight w:val="5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8572E8" w:rsidRPr="009A7671" w14:paraId="1798EF84" w14:textId="77777777" w:rsidTr="00857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10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21619" w14:textId="77777777" w:rsidR="00031AF7" w:rsidRDefault="00031AF7" w:rsidP="003B30F3">
      <w:r>
        <w:separator/>
      </w:r>
    </w:p>
  </w:endnote>
  <w:endnote w:type="continuationSeparator" w:id="0">
    <w:p w14:paraId="0868DD2C" w14:textId="77777777" w:rsidR="00031AF7" w:rsidRDefault="00031AF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F83FAF3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19626B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8ED20" w14:textId="77777777" w:rsidR="00031AF7" w:rsidRDefault="00031AF7" w:rsidP="003B30F3">
      <w:r>
        <w:separator/>
      </w:r>
    </w:p>
  </w:footnote>
  <w:footnote w:type="continuationSeparator" w:id="0">
    <w:p w14:paraId="758A3ADE" w14:textId="77777777" w:rsidR="00031AF7" w:rsidRDefault="00031AF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9626B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B9C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5DD4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186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436C6C4F-B47A-4C3E-9F0E-EE6060F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rn.fi/URN:ISBN:978-952-11-4740-1" TargetMode="External"/><Relationship Id="rId4" Type="http://schemas.openxmlformats.org/officeDocument/2006/relationships/settings" Target="settings.xml"/><Relationship Id="rId9" Type="http://schemas.openxmlformats.org/officeDocument/2006/relationships/image" Target="http://wwwold.kuntaliitto.fi/ftp/vaakuna/vaakunat/Lappaj&#228;rvi.jp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63C5-4DDC-42D6-A453-B920DA01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Eeva-Maija Savola</cp:lastModifiedBy>
  <cp:revision>4</cp:revision>
  <cp:lastPrinted>2019-11-29T10:38:00Z</cp:lastPrinted>
  <dcterms:created xsi:type="dcterms:W3CDTF">2019-10-24T09:08:00Z</dcterms:created>
  <dcterms:modified xsi:type="dcterms:W3CDTF">2019-11-29T10:42:00Z</dcterms:modified>
</cp:coreProperties>
</file>